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E7D" w:rsidRDefault="00B47E7D" w:rsidP="006F7183">
      <w:pPr>
        <w:jc w:val="center"/>
        <w:rPr>
          <w:b/>
          <w:sz w:val="28"/>
          <w:szCs w:val="28"/>
        </w:rPr>
      </w:pPr>
    </w:p>
    <w:p w:rsidR="007F539C" w:rsidRPr="000C2255" w:rsidRDefault="006F7183" w:rsidP="006F7183">
      <w:pPr>
        <w:jc w:val="center"/>
        <w:rPr>
          <w:b/>
          <w:sz w:val="28"/>
          <w:szCs w:val="28"/>
        </w:rPr>
      </w:pPr>
      <w:r w:rsidRPr="000C2255">
        <w:rPr>
          <w:b/>
          <w:sz w:val="28"/>
          <w:szCs w:val="28"/>
        </w:rPr>
        <w:t>ПОЯСНИТЕЛЬНАЯ ЗАПИСКА</w:t>
      </w:r>
    </w:p>
    <w:p w:rsidR="00B342A9" w:rsidRPr="000C2255" w:rsidRDefault="00B342A9" w:rsidP="006F7183">
      <w:pPr>
        <w:jc w:val="center"/>
        <w:rPr>
          <w:b/>
          <w:sz w:val="28"/>
          <w:szCs w:val="28"/>
        </w:rPr>
      </w:pPr>
    </w:p>
    <w:p w:rsidR="00BC32C3" w:rsidRDefault="00EC6A65" w:rsidP="00C64F50">
      <w:pPr>
        <w:jc w:val="center"/>
        <w:rPr>
          <w:b/>
          <w:sz w:val="28"/>
          <w:szCs w:val="28"/>
        </w:rPr>
      </w:pPr>
      <w:r w:rsidRPr="000C2255">
        <w:rPr>
          <w:b/>
          <w:sz w:val="28"/>
          <w:szCs w:val="28"/>
        </w:rPr>
        <w:t xml:space="preserve">к </w:t>
      </w:r>
      <w:r w:rsidR="00BD792A">
        <w:rPr>
          <w:b/>
          <w:sz w:val="28"/>
          <w:szCs w:val="28"/>
        </w:rPr>
        <w:t xml:space="preserve">информации о предварительном распределении бюджетных ассигнований </w:t>
      </w:r>
      <w:r w:rsidR="00AD55C5">
        <w:rPr>
          <w:b/>
          <w:sz w:val="28"/>
          <w:szCs w:val="28"/>
        </w:rPr>
        <w:t>на 202</w:t>
      </w:r>
      <w:r w:rsidR="007D0E3B">
        <w:rPr>
          <w:b/>
          <w:sz w:val="28"/>
          <w:szCs w:val="28"/>
        </w:rPr>
        <w:t>6 год и плановый период 2027 и 2028</w:t>
      </w:r>
    </w:p>
    <w:p w:rsidR="003C0899" w:rsidRDefault="00C64F50" w:rsidP="00C64F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годов по ГРБС </w:t>
      </w:r>
      <w:r w:rsidR="00B47E7D">
        <w:rPr>
          <w:b/>
          <w:sz w:val="28"/>
          <w:szCs w:val="28"/>
        </w:rPr>
        <w:t>«</w:t>
      </w:r>
      <w:r w:rsidR="00306D11">
        <w:rPr>
          <w:b/>
          <w:sz w:val="28"/>
          <w:szCs w:val="28"/>
        </w:rPr>
        <w:t>Дума</w:t>
      </w:r>
      <w:r w:rsidR="00EC6A65" w:rsidRPr="000C2255">
        <w:rPr>
          <w:b/>
          <w:sz w:val="28"/>
          <w:szCs w:val="28"/>
        </w:rPr>
        <w:t xml:space="preserve"> городского округа Тольятти</w:t>
      </w:r>
      <w:r w:rsidR="00B47E7D">
        <w:rPr>
          <w:b/>
          <w:sz w:val="28"/>
          <w:szCs w:val="28"/>
        </w:rPr>
        <w:t>»</w:t>
      </w:r>
    </w:p>
    <w:p w:rsidR="00FA5635" w:rsidRDefault="00FA5635" w:rsidP="006F7183">
      <w:pPr>
        <w:jc w:val="center"/>
        <w:rPr>
          <w:b/>
          <w:sz w:val="28"/>
          <w:szCs w:val="28"/>
        </w:rPr>
      </w:pPr>
    </w:p>
    <w:p w:rsidR="00B47E7D" w:rsidRPr="000C2255" w:rsidRDefault="00B47E7D" w:rsidP="006F7183">
      <w:pPr>
        <w:jc w:val="center"/>
        <w:rPr>
          <w:b/>
          <w:sz w:val="28"/>
          <w:szCs w:val="28"/>
        </w:rPr>
      </w:pPr>
    </w:p>
    <w:p w:rsidR="00306D11" w:rsidRDefault="00306D11" w:rsidP="00B47E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</w:t>
      </w:r>
      <w:r w:rsidR="007D0E3B">
        <w:rPr>
          <w:sz w:val="28"/>
          <w:szCs w:val="28"/>
        </w:rPr>
        <w:t>м бюджетных ассигнований на 2026</w:t>
      </w:r>
      <w:r>
        <w:rPr>
          <w:sz w:val="28"/>
          <w:szCs w:val="28"/>
        </w:rPr>
        <w:t xml:space="preserve"> год</w:t>
      </w:r>
      <w:r w:rsidR="00B47E7D">
        <w:rPr>
          <w:sz w:val="28"/>
          <w:szCs w:val="28"/>
        </w:rPr>
        <w:t>,</w:t>
      </w:r>
      <w:r>
        <w:rPr>
          <w:sz w:val="28"/>
          <w:szCs w:val="28"/>
        </w:rPr>
        <w:t xml:space="preserve"> доведенных департаментом финансов </w:t>
      </w:r>
      <w:r w:rsidR="00B47E7D">
        <w:rPr>
          <w:sz w:val="28"/>
          <w:szCs w:val="28"/>
        </w:rPr>
        <w:t xml:space="preserve">администрации городского округа Тольятти </w:t>
      </w:r>
      <w:r>
        <w:rPr>
          <w:sz w:val="28"/>
          <w:szCs w:val="28"/>
        </w:rPr>
        <w:t>по г</w:t>
      </w:r>
      <w:r w:rsidR="00892A60" w:rsidRPr="00892A60">
        <w:rPr>
          <w:sz w:val="28"/>
          <w:szCs w:val="28"/>
        </w:rPr>
        <w:t xml:space="preserve">лавному распорядителю бюджетных средств </w:t>
      </w:r>
      <w:r w:rsidR="00B47E7D">
        <w:rPr>
          <w:sz w:val="28"/>
          <w:szCs w:val="28"/>
        </w:rPr>
        <w:t>«</w:t>
      </w:r>
      <w:r>
        <w:rPr>
          <w:sz w:val="28"/>
          <w:szCs w:val="28"/>
        </w:rPr>
        <w:t>Дума</w:t>
      </w:r>
      <w:r w:rsidR="00B460C1" w:rsidRPr="00892A60">
        <w:rPr>
          <w:sz w:val="28"/>
          <w:szCs w:val="28"/>
        </w:rPr>
        <w:t xml:space="preserve"> городского округа Тольятти</w:t>
      </w:r>
      <w:r w:rsidR="00B47E7D">
        <w:rPr>
          <w:sz w:val="28"/>
          <w:szCs w:val="28"/>
        </w:rPr>
        <w:t>»,</w:t>
      </w:r>
      <w:r w:rsidR="00B460C1" w:rsidRPr="00892A60">
        <w:rPr>
          <w:sz w:val="28"/>
          <w:szCs w:val="28"/>
        </w:rPr>
        <w:t xml:space="preserve"> </w:t>
      </w:r>
      <w:r w:rsidR="007077A3">
        <w:rPr>
          <w:sz w:val="28"/>
          <w:szCs w:val="28"/>
        </w:rPr>
        <w:t xml:space="preserve">составляет – </w:t>
      </w:r>
      <w:r w:rsidR="002D1833">
        <w:rPr>
          <w:sz w:val="28"/>
          <w:szCs w:val="28"/>
        </w:rPr>
        <w:t>200 208</w:t>
      </w:r>
      <w:r w:rsidR="00B47E7D">
        <w:rPr>
          <w:sz w:val="28"/>
          <w:szCs w:val="28"/>
        </w:rPr>
        <w:t xml:space="preserve"> тыс.</w:t>
      </w:r>
      <w:r w:rsidR="00066947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680FE0" w:rsidRDefault="00E1490A" w:rsidP="00B47E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Рассмотренный С</w:t>
      </w:r>
      <w:r w:rsidR="00E6629C">
        <w:rPr>
          <w:sz w:val="28"/>
          <w:szCs w:val="28"/>
        </w:rPr>
        <w:t xml:space="preserve">оветом Думы городского округа Тольятти проект бюджетной сметы </w:t>
      </w:r>
      <w:r w:rsidR="00B47E7D">
        <w:rPr>
          <w:sz w:val="28"/>
          <w:szCs w:val="28"/>
        </w:rPr>
        <w:t>Думы го</w:t>
      </w:r>
      <w:r w:rsidR="007D0E3B">
        <w:rPr>
          <w:sz w:val="28"/>
          <w:szCs w:val="28"/>
        </w:rPr>
        <w:t>родского округа Тольятти на 2026</w:t>
      </w:r>
      <w:r w:rsidR="00B47E7D">
        <w:rPr>
          <w:sz w:val="28"/>
          <w:szCs w:val="28"/>
        </w:rPr>
        <w:t xml:space="preserve"> год</w:t>
      </w:r>
      <w:r w:rsidR="007077A3">
        <w:rPr>
          <w:sz w:val="28"/>
          <w:szCs w:val="28"/>
        </w:rPr>
        <w:t xml:space="preserve"> с учетом </w:t>
      </w:r>
      <w:r w:rsidR="007D0E3B">
        <w:rPr>
          <w:sz w:val="28"/>
          <w:szCs w:val="28"/>
        </w:rPr>
        <w:t xml:space="preserve">изменений по </w:t>
      </w:r>
      <w:r w:rsidR="00FC2B51">
        <w:rPr>
          <w:sz w:val="28"/>
          <w:szCs w:val="28"/>
        </w:rPr>
        <w:t>оплате труда</w:t>
      </w:r>
      <w:r w:rsidR="007D0E3B">
        <w:rPr>
          <w:sz w:val="28"/>
          <w:szCs w:val="28"/>
        </w:rPr>
        <w:t xml:space="preserve"> </w:t>
      </w:r>
      <w:r w:rsidR="007077A3">
        <w:rPr>
          <w:sz w:val="28"/>
          <w:szCs w:val="28"/>
        </w:rPr>
        <w:t xml:space="preserve"> </w:t>
      </w:r>
      <w:r w:rsidR="00B47E7D">
        <w:rPr>
          <w:sz w:val="28"/>
          <w:szCs w:val="28"/>
        </w:rPr>
        <w:t xml:space="preserve"> </w:t>
      </w:r>
      <w:r w:rsidR="00306D11">
        <w:rPr>
          <w:sz w:val="28"/>
          <w:szCs w:val="28"/>
        </w:rPr>
        <w:t xml:space="preserve">составляет </w:t>
      </w:r>
      <w:r w:rsidR="002D1833">
        <w:rPr>
          <w:sz w:val="28"/>
          <w:szCs w:val="28"/>
        </w:rPr>
        <w:t>213 874</w:t>
      </w:r>
      <w:r w:rsidR="00EC5ABA" w:rsidRPr="00EC5ABA">
        <w:rPr>
          <w:sz w:val="28"/>
          <w:szCs w:val="28"/>
        </w:rPr>
        <w:t xml:space="preserve"> т</w:t>
      </w:r>
      <w:r w:rsidR="00EC5ABA">
        <w:rPr>
          <w:sz w:val="28"/>
          <w:szCs w:val="28"/>
        </w:rPr>
        <w:t>ыс</w:t>
      </w:r>
      <w:r w:rsidR="00EC5ABA" w:rsidRPr="00EC5ABA">
        <w:rPr>
          <w:sz w:val="28"/>
          <w:szCs w:val="28"/>
        </w:rPr>
        <w:t>.</w:t>
      </w:r>
      <w:r w:rsidR="00066947">
        <w:rPr>
          <w:sz w:val="28"/>
          <w:szCs w:val="28"/>
        </w:rPr>
        <w:t xml:space="preserve"> </w:t>
      </w:r>
      <w:r w:rsidR="00EC5ABA" w:rsidRPr="00EC5ABA">
        <w:rPr>
          <w:sz w:val="28"/>
          <w:szCs w:val="28"/>
        </w:rPr>
        <w:t>р</w:t>
      </w:r>
      <w:r w:rsidR="00EC5ABA">
        <w:rPr>
          <w:sz w:val="28"/>
          <w:szCs w:val="28"/>
        </w:rPr>
        <w:t>уб.</w:t>
      </w:r>
      <w:r w:rsidR="0061716A">
        <w:rPr>
          <w:sz w:val="28"/>
          <w:szCs w:val="28"/>
        </w:rPr>
        <w:t>, в том числе:</w:t>
      </w:r>
      <w:r w:rsidR="00023027">
        <w:rPr>
          <w:sz w:val="28"/>
          <w:szCs w:val="28"/>
        </w:rPr>
        <w:t xml:space="preserve"> </w:t>
      </w:r>
    </w:p>
    <w:p w:rsidR="00070791" w:rsidRPr="000C2255" w:rsidRDefault="006F6D52" w:rsidP="00601C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23360A">
        <w:rPr>
          <w:sz w:val="28"/>
          <w:szCs w:val="28"/>
        </w:rPr>
        <w:t>на содержание предста</w:t>
      </w:r>
      <w:r w:rsidR="0061716A">
        <w:rPr>
          <w:sz w:val="28"/>
          <w:szCs w:val="28"/>
        </w:rPr>
        <w:t xml:space="preserve">вительного органа </w:t>
      </w:r>
      <w:r w:rsidR="00B47E7D">
        <w:rPr>
          <w:sz w:val="28"/>
          <w:szCs w:val="28"/>
        </w:rPr>
        <w:t xml:space="preserve">- </w:t>
      </w:r>
      <w:r w:rsidR="007077A3">
        <w:rPr>
          <w:sz w:val="28"/>
          <w:szCs w:val="28"/>
        </w:rPr>
        <w:t xml:space="preserve">в сумме </w:t>
      </w:r>
      <w:r w:rsidR="002D1833">
        <w:rPr>
          <w:sz w:val="28"/>
          <w:szCs w:val="28"/>
        </w:rPr>
        <w:t>165 113</w:t>
      </w:r>
      <w:r w:rsidR="00070791">
        <w:rPr>
          <w:sz w:val="28"/>
          <w:szCs w:val="28"/>
        </w:rPr>
        <w:t xml:space="preserve"> </w:t>
      </w:r>
      <w:r w:rsidR="0023360A">
        <w:rPr>
          <w:sz w:val="28"/>
          <w:szCs w:val="28"/>
        </w:rPr>
        <w:t>тыс</w:t>
      </w:r>
      <w:r w:rsidR="00B1450E">
        <w:rPr>
          <w:sz w:val="28"/>
          <w:szCs w:val="28"/>
        </w:rPr>
        <w:t>.</w:t>
      </w:r>
      <w:r w:rsidR="00066947">
        <w:rPr>
          <w:sz w:val="28"/>
          <w:szCs w:val="28"/>
        </w:rPr>
        <w:t xml:space="preserve"> </w:t>
      </w:r>
      <w:r w:rsidR="0023360A">
        <w:rPr>
          <w:sz w:val="28"/>
          <w:szCs w:val="28"/>
        </w:rPr>
        <w:t>руб.;</w:t>
      </w:r>
    </w:p>
    <w:p w:rsidR="0023360A" w:rsidRDefault="00D50A49" w:rsidP="00B47E7D">
      <w:pPr>
        <w:spacing w:line="360" w:lineRule="auto"/>
        <w:ind w:firstLine="709"/>
        <w:jc w:val="both"/>
        <w:rPr>
          <w:sz w:val="28"/>
          <w:szCs w:val="28"/>
        </w:rPr>
      </w:pPr>
      <w:r w:rsidRPr="000C2255">
        <w:rPr>
          <w:sz w:val="28"/>
          <w:szCs w:val="28"/>
        </w:rPr>
        <w:t>-</w:t>
      </w:r>
      <w:r w:rsidRPr="000C2255">
        <w:rPr>
          <w:sz w:val="28"/>
          <w:szCs w:val="28"/>
        </w:rPr>
        <w:tab/>
      </w:r>
      <w:r w:rsidR="0023360A">
        <w:rPr>
          <w:sz w:val="28"/>
          <w:szCs w:val="28"/>
        </w:rPr>
        <w:t>на другие общегосуда</w:t>
      </w:r>
      <w:r w:rsidR="00E86CB6">
        <w:rPr>
          <w:sz w:val="28"/>
          <w:szCs w:val="28"/>
        </w:rPr>
        <w:t xml:space="preserve">рственные вопросы </w:t>
      </w:r>
      <w:r w:rsidR="00B47E7D">
        <w:rPr>
          <w:sz w:val="28"/>
          <w:szCs w:val="28"/>
        </w:rPr>
        <w:t xml:space="preserve">- </w:t>
      </w:r>
      <w:r w:rsidR="00E86CB6">
        <w:rPr>
          <w:sz w:val="28"/>
          <w:szCs w:val="28"/>
        </w:rPr>
        <w:t xml:space="preserve">в сумме </w:t>
      </w:r>
      <w:r w:rsidR="00E54808">
        <w:rPr>
          <w:sz w:val="28"/>
          <w:szCs w:val="28"/>
        </w:rPr>
        <w:t>48 761</w:t>
      </w:r>
      <w:r w:rsidR="0023360A">
        <w:rPr>
          <w:sz w:val="28"/>
          <w:szCs w:val="28"/>
        </w:rPr>
        <w:t xml:space="preserve"> тыс.</w:t>
      </w:r>
      <w:r w:rsidR="00066947">
        <w:rPr>
          <w:sz w:val="28"/>
          <w:szCs w:val="28"/>
        </w:rPr>
        <w:t xml:space="preserve"> </w:t>
      </w:r>
      <w:r w:rsidR="0023360A">
        <w:rPr>
          <w:sz w:val="28"/>
          <w:szCs w:val="28"/>
        </w:rPr>
        <w:t>руб</w:t>
      </w:r>
      <w:r w:rsidR="00D22C4D">
        <w:rPr>
          <w:sz w:val="28"/>
          <w:szCs w:val="28"/>
        </w:rPr>
        <w:t>.</w:t>
      </w:r>
      <w:r w:rsidR="00B47E7D">
        <w:rPr>
          <w:sz w:val="28"/>
          <w:szCs w:val="28"/>
        </w:rPr>
        <w:t>, в том числе на содержание О</w:t>
      </w:r>
      <w:r w:rsidR="00070791">
        <w:rPr>
          <w:sz w:val="28"/>
          <w:szCs w:val="28"/>
        </w:rPr>
        <w:t xml:space="preserve">бщественной палаты </w:t>
      </w:r>
      <w:r w:rsidR="00234045">
        <w:rPr>
          <w:sz w:val="28"/>
          <w:szCs w:val="28"/>
        </w:rPr>
        <w:t>городс</w:t>
      </w:r>
      <w:r w:rsidR="00AD55C5">
        <w:rPr>
          <w:sz w:val="28"/>
          <w:szCs w:val="28"/>
        </w:rPr>
        <w:t xml:space="preserve">кого округа Тольятти </w:t>
      </w:r>
      <w:r w:rsidR="00B47E7D">
        <w:rPr>
          <w:sz w:val="28"/>
          <w:szCs w:val="28"/>
        </w:rPr>
        <w:t xml:space="preserve">- </w:t>
      </w:r>
      <w:r w:rsidR="007D0E3B">
        <w:rPr>
          <w:sz w:val="28"/>
          <w:szCs w:val="28"/>
        </w:rPr>
        <w:t>в сумме 36</w:t>
      </w:r>
      <w:r w:rsidR="00234045">
        <w:rPr>
          <w:sz w:val="28"/>
          <w:szCs w:val="28"/>
        </w:rPr>
        <w:t xml:space="preserve"> тыс.</w:t>
      </w:r>
      <w:r w:rsidR="00066947">
        <w:rPr>
          <w:sz w:val="28"/>
          <w:szCs w:val="28"/>
        </w:rPr>
        <w:t xml:space="preserve"> </w:t>
      </w:r>
      <w:r w:rsidR="00234045">
        <w:rPr>
          <w:sz w:val="28"/>
          <w:szCs w:val="28"/>
        </w:rPr>
        <w:t>руб.</w:t>
      </w:r>
    </w:p>
    <w:p w:rsidR="00A55F1C" w:rsidRDefault="00A55F1C" w:rsidP="00B47E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бюджетных ассигнований на 202</w:t>
      </w:r>
      <w:r>
        <w:rPr>
          <w:sz w:val="28"/>
          <w:szCs w:val="28"/>
        </w:rPr>
        <w:t>7</w:t>
      </w:r>
      <w:r>
        <w:rPr>
          <w:sz w:val="28"/>
          <w:szCs w:val="28"/>
        </w:rPr>
        <w:t xml:space="preserve"> год, доведенных департаментом финансов администрации городского округа Тольятти</w:t>
      </w:r>
      <w:r>
        <w:rPr>
          <w:sz w:val="28"/>
          <w:szCs w:val="28"/>
        </w:rPr>
        <w:t>, - 203 613 тыс. руб., на 2028 год – 199 262 тыс. руб.</w:t>
      </w:r>
      <w:bookmarkStart w:id="0" w:name="_GoBack"/>
      <w:bookmarkEnd w:id="0"/>
    </w:p>
    <w:p w:rsidR="00845FD6" w:rsidRPr="00845FD6" w:rsidRDefault="00845FD6" w:rsidP="00845FD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9332A0" w:rsidRDefault="009332A0" w:rsidP="0023360A">
      <w:pPr>
        <w:spacing w:line="360" w:lineRule="auto"/>
        <w:ind w:firstLine="360"/>
        <w:jc w:val="both"/>
        <w:rPr>
          <w:sz w:val="28"/>
          <w:szCs w:val="28"/>
        </w:rPr>
      </w:pPr>
    </w:p>
    <w:p w:rsidR="009332A0" w:rsidRPr="000C2255" w:rsidRDefault="009332A0" w:rsidP="0023360A">
      <w:pPr>
        <w:spacing w:line="360" w:lineRule="auto"/>
        <w:ind w:firstLine="360"/>
        <w:jc w:val="both"/>
        <w:rPr>
          <w:sz w:val="28"/>
          <w:szCs w:val="28"/>
        </w:rPr>
      </w:pPr>
    </w:p>
    <w:p w:rsidR="00FA5635" w:rsidRDefault="00FA5635" w:rsidP="00FA5635">
      <w:pPr>
        <w:jc w:val="both"/>
        <w:rPr>
          <w:sz w:val="28"/>
          <w:szCs w:val="28"/>
        </w:rPr>
      </w:pPr>
    </w:p>
    <w:sectPr w:rsidR="00FA5635" w:rsidSect="00FA5635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4F0A95"/>
    <w:multiLevelType w:val="hybridMultilevel"/>
    <w:tmpl w:val="41244E7E"/>
    <w:lvl w:ilvl="0" w:tplc="258CDE7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AD2623"/>
    <w:multiLevelType w:val="hybridMultilevel"/>
    <w:tmpl w:val="11A89C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5353F62"/>
    <w:multiLevelType w:val="hybridMultilevel"/>
    <w:tmpl w:val="E3D61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D41"/>
    <w:rsid w:val="00001EA0"/>
    <w:rsid w:val="00020DDA"/>
    <w:rsid w:val="00023027"/>
    <w:rsid w:val="00030B1E"/>
    <w:rsid w:val="00034ABF"/>
    <w:rsid w:val="00051AE8"/>
    <w:rsid w:val="000601CE"/>
    <w:rsid w:val="00064E31"/>
    <w:rsid w:val="00066947"/>
    <w:rsid w:val="00070791"/>
    <w:rsid w:val="0008269C"/>
    <w:rsid w:val="0008315B"/>
    <w:rsid w:val="00084769"/>
    <w:rsid w:val="0008491C"/>
    <w:rsid w:val="00087812"/>
    <w:rsid w:val="000B65E3"/>
    <w:rsid w:val="000C2255"/>
    <w:rsid w:val="000C77AC"/>
    <w:rsid w:val="000E3733"/>
    <w:rsid w:val="000F6C25"/>
    <w:rsid w:val="00101796"/>
    <w:rsid w:val="0012574F"/>
    <w:rsid w:val="001352FB"/>
    <w:rsid w:val="00137E18"/>
    <w:rsid w:val="001458D4"/>
    <w:rsid w:val="001514A7"/>
    <w:rsid w:val="00151F7E"/>
    <w:rsid w:val="001526A7"/>
    <w:rsid w:val="0016301B"/>
    <w:rsid w:val="00181937"/>
    <w:rsid w:val="00194D41"/>
    <w:rsid w:val="001A30FB"/>
    <w:rsid w:val="001B2229"/>
    <w:rsid w:val="001B53B0"/>
    <w:rsid w:val="001C4804"/>
    <w:rsid w:val="001C4FB5"/>
    <w:rsid w:val="001D3371"/>
    <w:rsid w:val="001E312F"/>
    <w:rsid w:val="001F13BD"/>
    <w:rsid w:val="001F56A8"/>
    <w:rsid w:val="00216250"/>
    <w:rsid w:val="00231331"/>
    <w:rsid w:val="00233022"/>
    <w:rsid w:val="0023360A"/>
    <w:rsid w:val="00234045"/>
    <w:rsid w:val="00237E09"/>
    <w:rsid w:val="002513DA"/>
    <w:rsid w:val="00284525"/>
    <w:rsid w:val="002937AA"/>
    <w:rsid w:val="002B7574"/>
    <w:rsid w:val="002C370A"/>
    <w:rsid w:val="002D0264"/>
    <w:rsid w:val="002D0419"/>
    <w:rsid w:val="002D1833"/>
    <w:rsid w:val="002E1B23"/>
    <w:rsid w:val="00306D11"/>
    <w:rsid w:val="00312442"/>
    <w:rsid w:val="00316BB2"/>
    <w:rsid w:val="00330054"/>
    <w:rsid w:val="00330AA6"/>
    <w:rsid w:val="00335517"/>
    <w:rsid w:val="0033619B"/>
    <w:rsid w:val="003373B4"/>
    <w:rsid w:val="003445FA"/>
    <w:rsid w:val="00363C39"/>
    <w:rsid w:val="0037060D"/>
    <w:rsid w:val="00386063"/>
    <w:rsid w:val="003A030F"/>
    <w:rsid w:val="003A10EA"/>
    <w:rsid w:val="003B0F2C"/>
    <w:rsid w:val="003B7DEA"/>
    <w:rsid w:val="003C0545"/>
    <w:rsid w:val="003C0899"/>
    <w:rsid w:val="003C7999"/>
    <w:rsid w:val="003F7EEA"/>
    <w:rsid w:val="00411CEB"/>
    <w:rsid w:val="00425E23"/>
    <w:rsid w:val="0044224D"/>
    <w:rsid w:val="00447852"/>
    <w:rsid w:val="004543F1"/>
    <w:rsid w:val="004641A0"/>
    <w:rsid w:val="004731D9"/>
    <w:rsid w:val="00480CD6"/>
    <w:rsid w:val="00494F03"/>
    <w:rsid w:val="004A5C32"/>
    <w:rsid w:val="004B7831"/>
    <w:rsid w:val="004C6EAC"/>
    <w:rsid w:val="004C7CD8"/>
    <w:rsid w:val="004D1187"/>
    <w:rsid w:val="004D4E9F"/>
    <w:rsid w:val="004E723C"/>
    <w:rsid w:val="004E791F"/>
    <w:rsid w:val="004F70F3"/>
    <w:rsid w:val="00502A8D"/>
    <w:rsid w:val="00503A8C"/>
    <w:rsid w:val="0050463E"/>
    <w:rsid w:val="00506126"/>
    <w:rsid w:val="00512D37"/>
    <w:rsid w:val="0051404B"/>
    <w:rsid w:val="005160BE"/>
    <w:rsid w:val="005350AF"/>
    <w:rsid w:val="00547549"/>
    <w:rsid w:val="005609B4"/>
    <w:rsid w:val="005709EF"/>
    <w:rsid w:val="005768E1"/>
    <w:rsid w:val="00576B5F"/>
    <w:rsid w:val="00584FED"/>
    <w:rsid w:val="005875BF"/>
    <w:rsid w:val="00595F4F"/>
    <w:rsid w:val="005A3DD7"/>
    <w:rsid w:val="005B1571"/>
    <w:rsid w:val="005D0DBD"/>
    <w:rsid w:val="00601C31"/>
    <w:rsid w:val="00602C5D"/>
    <w:rsid w:val="006035BC"/>
    <w:rsid w:val="00605BA1"/>
    <w:rsid w:val="00606692"/>
    <w:rsid w:val="0061195B"/>
    <w:rsid w:val="0061716A"/>
    <w:rsid w:val="00623D69"/>
    <w:rsid w:val="0064320C"/>
    <w:rsid w:val="00645C07"/>
    <w:rsid w:val="006577E6"/>
    <w:rsid w:val="006625B7"/>
    <w:rsid w:val="006655C8"/>
    <w:rsid w:val="00667F3B"/>
    <w:rsid w:val="00680FE0"/>
    <w:rsid w:val="00690A37"/>
    <w:rsid w:val="006A0257"/>
    <w:rsid w:val="006A1390"/>
    <w:rsid w:val="006C371C"/>
    <w:rsid w:val="006C670E"/>
    <w:rsid w:val="006D24D3"/>
    <w:rsid w:val="006D6E4B"/>
    <w:rsid w:val="006D73A1"/>
    <w:rsid w:val="006E03B3"/>
    <w:rsid w:val="006F127A"/>
    <w:rsid w:val="006F16CD"/>
    <w:rsid w:val="006F284A"/>
    <w:rsid w:val="006F6D52"/>
    <w:rsid w:val="006F7183"/>
    <w:rsid w:val="006F72FA"/>
    <w:rsid w:val="007077A3"/>
    <w:rsid w:val="007114A1"/>
    <w:rsid w:val="00716B1C"/>
    <w:rsid w:val="00717AB0"/>
    <w:rsid w:val="00726004"/>
    <w:rsid w:val="007327F3"/>
    <w:rsid w:val="00736FAF"/>
    <w:rsid w:val="007648B2"/>
    <w:rsid w:val="007664CC"/>
    <w:rsid w:val="00781717"/>
    <w:rsid w:val="0079118A"/>
    <w:rsid w:val="00792D96"/>
    <w:rsid w:val="00793BDB"/>
    <w:rsid w:val="007964BF"/>
    <w:rsid w:val="00796E56"/>
    <w:rsid w:val="007C3BF6"/>
    <w:rsid w:val="007C6A23"/>
    <w:rsid w:val="007D0E3B"/>
    <w:rsid w:val="007F539C"/>
    <w:rsid w:val="007F5D96"/>
    <w:rsid w:val="008004ED"/>
    <w:rsid w:val="00825669"/>
    <w:rsid w:val="008344EA"/>
    <w:rsid w:val="00843B26"/>
    <w:rsid w:val="00844FDD"/>
    <w:rsid w:val="00845FD6"/>
    <w:rsid w:val="008472BE"/>
    <w:rsid w:val="00871559"/>
    <w:rsid w:val="00876224"/>
    <w:rsid w:val="00892A60"/>
    <w:rsid w:val="008B348D"/>
    <w:rsid w:val="008B3B36"/>
    <w:rsid w:val="008C3557"/>
    <w:rsid w:val="008E0190"/>
    <w:rsid w:val="008E6320"/>
    <w:rsid w:val="008E6A8C"/>
    <w:rsid w:val="009110AA"/>
    <w:rsid w:val="0093256B"/>
    <w:rsid w:val="00932ED6"/>
    <w:rsid w:val="009332A0"/>
    <w:rsid w:val="00945C4F"/>
    <w:rsid w:val="00957A18"/>
    <w:rsid w:val="0096085E"/>
    <w:rsid w:val="00966E76"/>
    <w:rsid w:val="00990A89"/>
    <w:rsid w:val="00991086"/>
    <w:rsid w:val="00997216"/>
    <w:rsid w:val="009A1F45"/>
    <w:rsid w:val="009B71D0"/>
    <w:rsid w:val="009C01DD"/>
    <w:rsid w:val="009C5865"/>
    <w:rsid w:val="009D464C"/>
    <w:rsid w:val="009E6EFD"/>
    <w:rsid w:val="00A02018"/>
    <w:rsid w:val="00A1374E"/>
    <w:rsid w:val="00A14729"/>
    <w:rsid w:val="00A205D2"/>
    <w:rsid w:val="00A2170B"/>
    <w:rsid w:val="00A31645"/>
    <w:rsid w:val="00A42B0E"/>
    <w:rsid w:val="00A44E60"/>
    <w:rsid w:val="00A506F8"/>
    <w:rsid w:val="00A55F1C"/>
    <w:rsid w:val="00A731B5"/>
    <w:rsid w:val="00A84023"/>
    <w:rsid w:val="00A86857"/>
    <w:rsid w:val="00A97790"/>
    <w:rsid w:val="00AA0CCA"/>
    <w:rsid w:val="00AB6303"/>
    <w:rsid w:val="00AB7D06"/>
    <w:rsid w:val="00AC18FB"/>
    <w:rsid w:val="00AD44F0"/>
    <w:rsid w:val="00AD52ED"/>
    <w:rsid w:val="00AD55C5"/>
    <w:rsid w:val="00AD66F1"/>
    <w:rsid w:val="00AF1349"/>
    <w:rsid w:val="00AF1422"/>
    <w:rsid w:val="00B02635"/>
    <w:rsid w:val="00B027AD"/>
    <w:rsid w:val="00B110DC"/>
    <w:rsid w:val="00B13B46"/>
    <w:rsid w:val="00B1450E"/>
    <w:rsid w:val="00B2392C"/>
    <w:rsid w:val="00B23BD6"/>
    <w:rsid w:val="00B31F86"/>
    <w:rsid w:val="00B33C12"/>
    <w:rsid w:val="00B342A9"/>
    <w:rsid w:val="00B34FF9"/>
    <w:rsid w:val="00B36344"/>
    <w:rsid w:val="00B460C1"/>
    <w:rsid w:val="00B47E7D"/>
    <w:rsid w:val="00B5547E"/>
    <w:rsid w:val="00B60B91"/>
    <w:rsid w:val="00B66EDB"/>
    <w:rsid w:val="00B67287"/>
    <w:rsid w:val="00B70494"/>
    <w:rsid w:val="00B72D30"/>
    <w:rsid w:val="00B84FE6"/>
    <w:rsid w:val="00B953DD"/>
    <w:rsid w:val="00B95EF9"/>
    <w:rsid w:val="00BA13CE"/>
    <w:rsid w:val="00BC32C3"/>
    <w:rsid w:val="00BC5B89"/>
    <w:rsid w:val="00BC789B"/>
    <w:rsid w:val="00BD792A"/>
    <w:rsid w:val="00BE4641"/>
    <w:rsid w:val="00C06AC6"/>
    <w:rsid w:val="00C172B8"/>
    <w:rsid w:val="00C31C94"/>
    <w:rsid w:val="00C46370"/>
    <w:rsid w:val="00C52C17"/>
    <w:rsid w:val="00C53B1B"/>
    <w:rsid w:val="00C605F1"/>
    <w:rsid w:val="00C6482A"/>
    <w:rsid w:val="00C64F50"/>
    <w:rsid w:val="00C9457A"/>
    <w:rsid w:val="00CA2763"/>
    <w:rsid w:val="00CA392C"/>
    <w:rsid w:val="00CD1931"/>
    <w:rsid w:val="00CD7490"/>
    <w:rsid w:val="00D01042"/>
    <w:rsid w:val="00D01F26"/>
    <w:rsid w:val="00D04796"/>
    <w:rsid w:val="00D20BBF"/>
    <w:rsid w:val="00D21996"/>
    <w:rsid w:val="00D22C4D"/>
    <w:rsid w:val="00D245C3"/>
    <w:rsid w:val="00D26A65"/>
    <w:rsid w:val="00D50A49"/>
    <w:rsid w:val="00D51914"/>
    <w:rsid w:val="00D821DF"/>
    <w:rsid w:val="00D911AD"/>
    <w:rsid w:val="00D92448"/>
    <w:rsid w:val="00D92588"/>
    <w:rsid w:val="00D93D25"/>
    <w:rsid w:val="00DA4F25"/>
    <w:rsid w:val="00DA5C1C"/>
    <w:rsid w:val="00DC4507"/>
    <w:rsid w:val="00DE7717"/>
    <w:rsid w:val="00DF2616"/>
    <w:rsid w:val="00DF5A59"/>
    <w:rsid w:val="00DF5F87"/>
    <w:rsid w:val="00DF7189"/>
    <w:rsid w:val="00E10420"/>
    <w:rsid w:val="00E1490A"/>
    <w:rsid w:val="00E21661"/>
    <w:rsid w:val="00E26E48"/>
    <w:rsid w:val="00E54808"/>
    <w:rsid w:val="00E639A5"/>
    <w:rsid w:val="00E6629C"/>
    <w:rsid w:val="00E7798B"/>
    <w:rsid w:val="00E83086"/>
    <w:rsid w:val="00E86CB6"/>
    <w:rsid w:val="00EA5000"/>
    <w:rsid w:val="00EC0192"/>
    <w:rsid w:val="00EC1C61"/>
    <w:rsid w:val="00EC5ABA"/>
    <w:rsid w:val="00EC6A65"/>
    <w:rsid w:val="00EE129A"/>
    <w:rsid w:val="00EF3DA6"/>
    <w:rsid w:val="00EF51F8"/>
    <w:rsid w:val="00EF7873"/>
    <w:rsid w:val="00EF7957"/>
    <w:rsid w:val="00F00A95"/>
    <w:rsid w:val="00F12E4D"/>
    <w:rsid w:val="00F137F5"/>
    <w:rsid w:val="00F2130E"/>
    <w:rsid w:val="00F25545"/>
    <w:rsid w:val="00F25EC3"/>
    <w:rsid w:val="00F53504"/>
    <w:rsid w:val="00F54085"/>
    <w:rsid w:val="00F63CF8"/>
    <w:rsid w:val="00F70B4E"/>
    <w:rsid w:val="00F843EB"/>
    <w:rsid w:val="00FA0FBB"/>
    <w:rsid w:val="00FA5635"/>
    <w:rsid w:val="00FB5025"/>
    <w:rsid w:val="00FC2B51"/>
    <w:rsid w:val="00FC384E"/>
    <w:rsid w:val="00FE5C7E"/>
    <w:rsid w:val="00FF0420"/>
    <w:rsid w:val="00FF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39C8B23-9A71-4E37-BF06-E2A2A6546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2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1C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depfin</Company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Куймакова</dc:creator>
  <cp:lastModifiedBy>Телениус Наталья Викторовна</cp:lastModifiedBy>
  <cp:revision>4</cp:revision>
  <cp:lastPrinted>2025-09-08T12:03:00Z</cp:lastPrinted>
  <dcterms:created xsi:type="dcterms:W3CDTF">2025-09-09T10:23:00Z</dcterms:created>
  <dcterms:modified xsi:type="dcterms:W3CDTF">2025-09-10T06:03:00Z</dcterms:modified>
</cp:coreProperties>
</file>